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FD795A" w:rsidRPr="00623EE5" w:rsidTr="00E5536D">
        <w:trPr>
          <w:trHeight w:val="753"/>
        </w:trPr>
        <w:tc>
          <w:tcPr>
            <w:tcW w:w="14516" w:type="dxa"/>
          </w:tcPr>
          <w:p w:rsidR="00FD795A" w:rsidRPr="00623EE5" w:rsidRDefault="00FD795A" w:rsidP="003A50A8">
            <w:pPr>
              <w:rPr>
                <w:rFonts w:eastAsiaTheme="minorHAnsi"/>
                <w:b/>
                <w:color w:val="0070C0"/>
                <w:lang w:eastAsia="en-US"/>
              </w:rPr>
            </w:pPr>
            <w:bookmarkStart w:id="0" w:name="_GoBack"/>
            <w:bookmarkEnd w:id="0"/>
            <w:r w:rsidRPr="00623EE5">
              <w:rPr>
                <w:rFonts w:eastAsiaTheme="minorHAnsi"/>
                <w:b/>
                <w:color w:val="0070C0"/>
                <w:lang w:eastAsia="en-US"/>
              </w:rPr>
              <w:t>Arbeidsplan for faget:</w:t>
            </w:r>
            <w:r w:rsidR="006273A7" w:rsidRPr="00623EE5">
              <w:rPr>
                <w:rFonts w:eastAsiaTheme="minorHAnsi"/>
                <w:b/>
                <w:color w:val="0070C0"/>
                <w:lang w:eastAsia="en-US"/>
              </w:rPr>
              <w:t xml:space="preserve"> </w:t>
            </w:r>
            <w:r w:rsidR="006A3EA1" w:rsidRPr="00623EE5">
              <w:rPr>
                <w:rFonts w:eastAsiaTheme="minorHAnsi"/>
                <w:b/>
                <w:color w:val="0070C0"/>
                <w:lang w:eastAsia="en-US"/>
              </w:rPr>
              <w:t xml:space="preserve">Norsk </w:t>
            </w:r>
          </w:p>
          <w:p w:rsidR="001F26AF" w:rsidRPr="00623EE5" w:rsidRDefault="001F26AF" w:rsidP="003A50A8">
            <w:pPr>
              <w:rPr>
                <w:rFonts w:eastAsiaTheme="minorHAnsi"/>
                <w:b/>
                <w:color w:val="0070C0"/>
                <w:lang w:eastAsia="en-US"/>
              </w:rPr>
            </w:pPr>
          </w:p>
        </w:tc>
      </w:tr>
      <w:tr w:rsidR="00FD795A" w:rsidRPr="00623EE5" w:rsidTr="00E5536D">
        <w:trPr>
          <w:trHeight w:val="369"/>
        </w:trPr>
        <w:tc>
          <w:tcPr>
            <w:tcW w:w="14516" w:type="dxa"/>
          </w:tcPr>
          <w:p w:rsidR="00FD795A" w:rsidRPr="00623EE5" w:rsidRDefault="00FD795A" w:rsidP="003A50A8">
            <w:pPr>
              <w:rPr>
                <w:rFonts w:eastAsiaTheme="minorHAnsi"/>
                <w:b/>
                <w:color w:val="0070C0"/>
                <w:lang w:eastAsia="en-US"/>
              </w:rPr>
            </w:pPr>
            <w:r w:rsidRPr="00623EE5">
              <w:rPr>
                <w:rFonts w:eastAsiaTheme="minorHAnsi"/>
                <w:b/>
                <w:color w:val="0070C0"/>
                <w:lang w:eastAsia="en-US"/>
              </w:rPr>
              <w:t>Klassetrinn:</w:t>
            </w:r>
            <w:r w:rsidR="00AB69D0" w:rsidRPr="00623EE5">
              <w:rPr>
                <w:rFonts w:eastAsiaTheme="minorHAnsi"/>
                <w:b/>
                <w:color w:val="0070C0"/>
                <w:lang w:eastAsia="en-US"/>
              </w:rPr>
              <w:t xml:space="preserve"> 8 kl</w:t>
            </w:r>
          </w:p>
        </w:tc>
      </w:tr>
      <w:tr w:rsidR="00FD795A" w:rsidRPr="00623EE5" w:rsidTr="00E5536D">
        <w:trPr>
          <w:trHeight w:val="384"/>
        </w:trPr>
        <w:tc>
          <w:tcPr>
            <w:tcW w:w="14516" w:type="dxa"/>
          </w:tcPr>
          <w:p w:rsidR="00FD795A" w:rsidRPr="00623EE5" w:rsidRDefault="00FD795A" w:rsidP="003A50A8">
            <w:pPr>
              <w:rPr>
                <w:rFonts w:eastAsiaTheme="minorHAnsi"/>
                <w:b/>
                <w:color w:val="0070C0"/>
                <w:lang w:eastAsia="en-US"/>
              </w:rPr>
            </w:pPr>
            <w:r w:rsidRPr="00623EE5">
              <w:rPr>
                <w:rFonts w:eastAsiaTheme="minorHAnsi"/>
                <w:b/>
                <w:color w:val="0070C0"/>
                <w:lang w:eastAsia="en-US"/>
              </w:rPr>
              <w:t>Lærer:</w:t>
            </w:r>
            <w:r w:rsidR="006A3EA1" w:rsidRPr="00623EE5">
              <w:rPr>
                <w:rFonts w:eastAsiaTheme="minorHAnsi"/>
                <w:b/>
                <w:color w:val="0070C0"/>
                <w:lang w:eastAsia="en-US"/>
              </w:rPr>
              <w:t xml:space="preserve"> </w:t>
            </w:r>
            <w:r w:rsidR="00FF6A6D">
              <w:rPr>
                <w:rFonts w:eastAsiaTheme="minorHAnsi"/>
                <w:b/>
                <w:color w:val="0070C0"/>
                <w:lang w:eastAsia="en-US"/>
              </w:rPr>
              <w:t>Anders Flaten Nærbøe, Britt Pedersen, Stine Mari Michelsen</w:t>
            </w:r>
          </w:p>
        </w:tc>
      </w:tr>
      <w:tr w:rsidR="00FD795A" w:rsidRPr="00623EE5" w:rsidTr="00E5536D">
        <w:trPr>
          <w:trHeight w:val="369"/>
        </w:trPr>
        <w:tc>
          <w:tcPr>
            <w:tcW w:w="14516" w:type="dxa"/>
          </w:tcPr>
          <w:p w:rsidR="00FD795A" w:rsidRPr="00623EE5" w:rsidRDefault="00FD795A" w:rsidP="003A50A8">
            <w:pPr>
              <w:rPr>
                <w:rFonts w:eastAsiaTheme="minorHAnsi"/>
                <w:b/>
                <w:color w:val="0070C0"/>
                <w:lang w:eastAsia="en-US"/>
              </w:rPr>
            </w:pPr>
            <w:r w:rsidRPr="00623EE5">
              <w:rPr>
                <w:rFonts w:eastAsiaTheme="minorHAnsi"/>
                <w:b/>
                <w:color w:val="0070C0"/>
                <w:lang w:eastAsia="en-US"/>
              </w:rPr>
              <w:t>Dato:</w:t>
            </w:r>
            <w:r w:rsidR="00AB69D0" w:rsidRPr="00623EE5">
              <w:rPr>
                <w:rFonts w:eastAsiaTheme="minorHAnsi"/>
                <w:b/>
                <w:color w:val="0070C0"/>
                <w:lang w:eastAsia="en-US"/>
              </w:rPr>
              <w:t xml:space="preserve"> </w:t>
            </w:r>
            <w:r w:rsidR="000510F1">
              <w:rPr>
                <w:rFonts w:eastAsiaTheme="minorHAnsi"/>
                <w:b/>
                <w:color w:val="0070C0"/>
                <w:lang w:eastAsia="en-US"/>
              </w:rPr>
              <w:t>2016/2017</w:t>
            </w:r>
          </w:p>
        </w:tc>
      </w:tr>
    </w:tbl>
    <w:p w:rsidR="003647EE" w:rsidRPr="00623EE5" w:rsidRDefault="003647EE" w:rsidP="003A50A8">
      <w:pPr>
        <w:rPr>
          <w:rFonts w:ascii="Comic Sans MS" w:eastAsiaTheme="minorHAnsi" w:hAnsi="Comic Sans MS"/>
          <w:highlight w:val="yellow"/>
          <w:lang w:eastAsia="en-US"/>
        </w:rPr>
      </w:pP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1536"/>
        <w:gridCol w:w="2355"/>
        <w:gridCol w:w="3877"/>
        <w:gridCol w:w="3732"/>
        <w:gridCol w:w="2954"/>
      </w:tblGrid>
      <w:tr w:rsidR="00FD795A" w:rsidRPr="00623EE5" w:rsidTr="00B34E8E">
        <w:trPr>
          <w:trHeight w:val="434"/>
        </w:trPr>
        <w:tc>
          <w:tcPr>
            <w:tcW w:w="1536" w:type="dxa"/>
          </w:tcPr>
          <w:p w:rsidR="00FD795A" w:rsidRPr="00623EE5" w:rsidRDefault="00FD795A" w:rsidP="003A50A8">
            <w:pPr>
              <w:rPr>
                <w:b/>
                <w:color w:val="0070C0"/>
              </w:rPr>
            </w:pPr>
            <w:r w:rsidRPr="00623EE5">
              <w:rPr>
                <w:b/>
                <w:color w:val="0070C0"/>
              </w:rPr>
              <w:t>Uke:</w:t>
            </w:r>
          </w:p>
        </w:tc>
        <w:tc>
          <w:tcPr>
            <w:tcW w:w="2355" w:type="dxa"/>
          </w:tcPr>
          <w:p w:rsidR="00FD795A" w:rsidRPr="00623EE5" w:rsidRDefault="00FD795A" w:rsidP="003A50A8">
            <w:pPr>
              <w:rPr>
                <w:b/>
                <w:color w:val="0070C0"/>
              </w:rPr>
            </w:pPr>
            <w:r w:rsidRPr="00623EE5">
              <w:rPr>
                <w:b/>
                <w:color w:val="0070C0"/>
              </w:rPr>
              <w:t>Tema i faget:</w:t>
            </w:r>
          </w:p>
        </w:tc>
        <w:tc>
          <w:tcPr>
            <w:tcW w:w="3877" w:type="dxa"/>
          </w:tcPr>
          <w:p w:rsidR="00FD795A" w:rsidRPr="00623EE5" w:rsidRDefault="001F26AF" w:rsidP="003A50A8">
            <w:pPr>
              <w:rPr>
                <w:b/>
                <w:color w:val="0070C0"/>
              </w:rPr>
            </w:pPr>
            <w:r w:rsidRPr="00623EE5">
              <w:rPr>
                <w:b/>
                <w:color w:val="0070C0"/>
              </w:rPr>
              <w:t>Mål:</w:t>
            </w:r>
          </w:p>
        </w:tc>
        <w:tc>
          <w:tcPr>
            <w:tcW w:w="3732" w:type="dxa"/>
          </w:tcPr>
          <w:p w:rsidR="00FD795A" w:rsidRPr="00623EE5" w:rsidRDefault="00FD795A" w:rsidP="003A50A8">
            <w:pPr>
              <w:rPr>
                <w:b/>
                <w:color w:val="0070C0"/>
              </w:rPr>
            </w:pPr>
            <w:r w:rsidRPr="00623EE5">
              <w:rPr>
                <w:b/>
                <w:color w:val="0070C0"/>
              </w:rPr>
              <w:t>Arbeidsform/metoder</w:t>
            </w:r>
          </w:p>
        </w:tc>
        <w:tc>
          <w:tcPr>
            <w:tcW w:w="2954" w:type="dxa"/>
          </w:tcPr>
          <w:p w:rsidR="00FD795A" w:rsidRPr="00623EE5" w:rsidRDefault="00FD795A" w:rsidP="003A50A8">
            <w:pPr>
              <w:rPr>
                <w:b/>
                <w:color w:val="0070C0"/>
              </w:rPr>
            </w:pPr>
            <w:r w:rsidRPr="00623EE5">
              <w:rPr>
                <w:b/>
                <w:color w:val="0070C0"/>
              </w:rPr>
              <w:t>Vurdering/prøve</w:t>
            </w:r>
          </w:p>
        </w:tc>
      </w:tr>
      <w:tr w:rsidR="00B34E8E" w:rsidRPr="00623EE5" w:rsidTr="00B34E8E">
        <w:trPr>
          <w:trHeight w:val="248"/>
        </w:trPr>
        <w:tc>
          <w:tcPr>
            <w:tcW w:w="1536" w:type="dxa"/>
          </w:tcPr>
          <w:p w:rsidR="00B34E8E" w:rsidRPr="00623EE5" w:rsidRDefault="00AB69D0" w:rsidP="00AB69D0">
            <w:r w:rsidRPr="00623EE5">
              <w:t>35 - 37</w:t>
            </w:r>
          </w:p>
        </w:tc>
        <w:tc>
          <w:tcPr>
            <w:tcW w:w="2355" w:type="dxa"/>
          </w:tcPr>
          <w:p w:rsidR="00B34E8E" w:rsidRPr="00623EE5" w:rsidRDefault="00280984" w:rsidP="0002240F">
            <w:r w:rsidRPr="00623EE5">
              <w:t>Kommunikasjon og samspill</w:t>
            </w:r>
          </w:p>
        </w:tc>
        <w:tc>
          <w:tcPr>
            <w:tcW w:w="3877" w:type="dxa"/>
          </w:tcPr>
          <w:p w:rsidR="00637D55" w:rsidRPr="00623EE5" w:rsidRDefault="00AB69D0" w:rsidP="00AB69D0">
            <w:pPr>
              <w:pStyle w:val="Ingenmellomrom"/>
              <w:numPr>
                <w:ilvl w:val="0"/>
                <w:numId w:val="8"/>
              </w:numPr>
            </w:pPr>
            <w:r w:rsidRPr="00623EE5">
              <w:t>Lytte til, oppsummere hovedinnhold og trekke ut relevant informasjon i muntlige tekster.</w:t>
            </w:r>
          </w:p>
          <w:p w:rsidR="00637D55" w:rsidRPr="00623EE5" w:rsidRDefault="00AB69D0" w:rsidP="00AB69D0">
            <w:pPr>
              <w:pStyle w:val="Ingenmellomrom"/>
              <w:numPr>
                <w:ilvl w:val="0"/>
                <w:numId w:val="8"/>
              </w:numPr>
            </w:pPr>
            <w:r w:rsidRPr="00623EE5">
              <w:t>Lytte til, forstå og gjengi informasjon fra svensk og dansk.</w:t>
            </w:r>
          </w:p>
          <w:p w:rsidR="00637D55" w:rsidRPr="00623EE5" w:rsidRDefault="00AB69D0" w:rsidP="00AB69D0">
            <w:pPr>
              <w:pStyle w:val="Ingenmellomrom"/>
              <w:numPr>
                <w:ilvl w:val="0"/>
                <w:numId w:val="8"/>
              </w:numPr>
            </w:pPr>
            <w:r w:rsidRPr="00623EE5">
              <w:t>Samtale om form, innhold og formål i litteratur, teater og film og framføre tolkende opplesing og dramatisering.</w:t>
            </w:r>
          </w:p>
          <w:p w:rsidR="00637D55" w:rsidRPr="00623EE5" w:rsidRDefault="00AB69D0" w:rsidP="00AB69D0">
            <w:pPr>
              <w:pStyle w:val="Ingenmellomrom"/>
              <w:numPr>
                <w:ilvl w:val="0"/>
                <w:numId w:val="8"/>
              </w:numPr>
            </w:pPr>
            <w:r w:rsidRPr="00623EE5">
              <w:t>Delta i diskusjoner med begrunnede meninger og saklig argumentasjon.</w:t>
            </w:r>
          </w:p>
          <w:p w:rsidR="00637D55" w:rsidRPr="00623EE5" w:rsidRDefault="00AB69D0" w:rsidP="00AB69D0">
            <w:pPr>
              <w:pStyle w:val="Ingenmellomrom"/>
              <w:numPr>
                <w:ilvl w:val="0"/>
                <w:numId w:val="8"/>
              </w:numPr>
            </w:pPr>
            <w:r w:rsidRPr="00623EE5">
              <w:t>Presentere norskfaglige og tverrfaglige emner med relevant terminologi og formålstjenlig bruk av digitale verktøy og medier.</w:t>
            </w:r>
          </w:p>
          <w:p w:rsidR="00B34E8E" w:rsidRPr="00623EE5" w:rsidRDefault="00AB69D0" w:rsidP="00AB69D0">
            <w:pPr>
              <w:pStyle w:val="Ingenmellomrom"/>
              <w:numPr>
                <w:ilvl w:val="0"/>
                <w:numId w:val="8"/>
              </w:numPr>
            </w:pPr>
            <w:r w:rsidRPr="00623EE5">
              <w:t>vurdere egne og andres muntlige framføringer ut fra faglige kriterier.</w:t>
            </w:r>
          </w:p>
        </w:tc>
        <w:tc>
          <w:tcPr>
            <w:tcW w:w="3732" w:type="dxa"/>
          </w:tcPr>
          <w:p w:rsidR="00B34E8E" w:rsidRPr="00623EE5" w:rsidRDefault="0002240F" w:rsidP="006273A7">
            <w:r w:rsidRPr="00623EE5">
              <w:t>Muntlig aktivitet</w:t>
            </w:r>
          </w:p>
        </w:tc>
        <w:tc>
          <w:tcPr>
            <w:tcW w:w="2954" w:type="dxa"/>
          </w:tcPr>
          <w:p w:rsidR="00B34E8E" w:rsidRPr="00623EE5" w:rsidRDefault="00623EE5" w:rsidP="00623EE5">
            <w:pPr>
              <w:pStyle w:val="Listeavsnitt"/>
              <w:numPr>
                <w:ilvl w:val="0"/>
                <w:numId w:val="8"/>
              </w:numPr>
            </w:pPr>
            <w:r>
              <w:t xml:space="preserve">rollespill </w:t>
            </w:r>
          </w:p>
        </w:tc>
      </w:tr>
      <w:tr w:rsidR="000C036D" w:rsidRPr="00623EE5" w:rsidTr="000C4D3E">
        <w:trPr>
          <w:trHeight w:val="1932"/>
        </w:trPr>
        <w:tc>
          <w:tcPr>
            <w:tcW w:w="1536" w:type="dxa"/>
          </w:tcPr>
          <w:p w:rsidR="000C036D" w:rsidRPr="00623EE5" w:rsidRDefault="00FF6A6D" w:rsidP="003A50A8">
            <w:r>
              <w:lastRenderedPageBreak/>
              <w:t>38 -.41</w:t>
            </w:r>
            <w:r w:rsidR="000C036D" w:rsidRPr="00623EE5">
              <w:t xml:space="preserve"> </w:t>
            </w:r>
          </w:p>
        </w:tc>
        <w:tc>
          <w:tcPr>
            <w:tcW w:w="2355" w:type="dxa"/>
          </w:tcPr>
          <w:p w:rsidR="00850851" w:rsidRPr="00623EE5" w:rsidRDefault="00850851" w:rsidP="003A50A8">
            <w:r w:rsidRPr="00623EE5">
              <w:t>Skriveprosessen</w:t>
            </w:r>
          </w:p>
          <w:p w:rsidR="000C036D" w:rsidRPr="00623EE5" w:rsidRDefault="000C036D" w:rsidP="003A50A8">
            <w:r w:rsidRPr="00623EE5">
              <w:t>Sjangerlære</w:t>
            </w:r>
          </w:p>
          <w:p w:rsidR="000C036D" w:rsidRPr="00623EE5" w:rsidRDefault="000C036D" w:rsidP="003A50A8">
            <w:r w:rsidRPr="00623EE5">
              <w:t>Fortelling</w:t>
            </w:r>
          </w:p>
          <w:p w:rsidR="000C036D" w:rsidRPr="00623EE5" w:rsidRDefault="00850851" w:rsidP="000C036D">
            <w:pPr>
              <w:pStyle w:val="Listeavsnitt"/>
              <w:numPr>
                <w:ilvl w:val="0"/>
                <w:numId w:val="8"/>
              </w:numPr>
            </w:pPr>
            <w:r w:rsidRPr="00623EE5">
              <w:t>Kurs 1 – 4</w:t>
            </w:r>
            <w:r w:rsidR="000C036D" w:rsidRPr="00623EE5">
              <w:t xml:space="preserve"> </w:t>
            </w:r>
          </w:p>
          <w:p w:rsidR="000C036D" w:rsidRPr="00623EE5" w:rsidRDefault="000C036D" w:rsidP="003A50A8">
            <w:r w:rsidRPr="00623EE5">
              <w:t>Litterære virkemidler</w:t>
            </w:r>
          </w:p>
          <w:p w:rsidR="00FF6A6D" w:rsidRPr="00623EE5" w:rsidRDefault="000C036D" w:rsidP="00FF6A6D">
            <w:pPr>
              <w:pStyle w:val="Listeavsnitt"/>
              <w:numPr>
                <w:ilvl w:val="0"/>
                <w:numId w:val="8"/>
              </w:numPr>
            </w:pPr>
            <w:r w:rsidRPr="00623EE5">
              <w:t>Kurs 2</w:t>
            </w:r>
          </w:p>
        </w:tc>
        <w:tc>
          <w:tcPr>
            <w:tcW w:w="3877" w:type="dxa"/>
          </w:tcPr>
          <w:p w:rsidR="000C036D" w:rsidRPr="00623EE5" w:rsidRDefault="000C036D" w:rsidP="00AB69D0">
            <w:pPr>
              <w:pStyle w:val="Listeavsnitt"/>
              <w:numPr>
                <w:ilvl w:val="0"/>
                <w:numId w:val="8"/>
              </w:numPr>
            </w:pPr>
            <w:r w:rsidRPr="00623EE5">
              <w:t xml:space="preserve">Ha forståelse for de virkemidlene som finnes i de forskjellige </w:t>
            </w:r>
            <w:r w:rsidR="007B32FE" w:rsidRPr="00623EE5">
              <w:t>sjangerne</w:t>
            </w:r>
            <w:r w:rsidRPr="00623EE5">
              <w:t xml:space="preserve">. </w:t>
            </w:r>
          </w:p>
          <w:p w:rsidR="000C036D" w:rsidRPr="00623EE5" w:rsidRDefault="000C036D" w:rsidP="00AB69D0">
            <w:pPr>
              <w:pStyle w:val="Listeavsnitt"/>
              <w:numPr>
                <w:ilvl w:val="0"/>
                <w:numId w:val="8"/>
              </w:numPr>
            </w:pPr>
            <w:r w:rsidRPr="00623EE5">
              <w:t xml:space="preserve">Peke på spesifikke språklige virkemidler som finnes i de ulike </w:t>
            </w:r>
            <w:r w:rsidR="007B32FE" w:rsidRPr="00623EE5">
              <w:t>sjangerne</w:t>
            </w:r>
          </w:p>
        </w:tc>
        <w:tc>
          <w:tcPr>
            <w:tcW w:w="3732" w:type="dxa"/>
          </w:tcPr>
          <w:p w:rsidR="000C036D" w:rsidRPr="00623EE5" w:rsidRDefault="000C036D" w:rsidP="00AB69D0">
            <w:pPr>
              <w:pStyle w:val="Listeavsnitt"/>
              <w:numPr>
                <w:ilvl w:val="0"/>
                <w:numId w:val="8"/>
              </w:numPr>
            </w:pPr>
            <w:r w:rsidRPr="00623EE5">
              <w:t>Skrive noen lengre tekster for å kunne få vist forståelsen for de virkemidlene som fins i de forskjellige sjangrene</w:t>
            </w:r>
          </w:p>
        </w:tc>
        <w:tc>
          <w:tcPr>
            <w:tcW w:w="2954" w:type="dxa"/>
          </w:tcPr>
          <w:p w:rsidR="000C036D" w:rsidRPr="00623EE5" w:rsidRDefault="000C036D" w:rsidP="00AB69D0">
            <w:pPr>
              <w:pStyle w:val="Listeavsnitt"/>
              <w:numPr>
                <w:ilvl w:val="0"/>
                <w:numId w:val="8"/>
              </w:numPr>
            </w:pPr>
            <w:r w:rsidRPr="00623EE5">
              <w:t>Skriftlig innlevering med karakter</w:t>
            </w:r>
          </w:p>
        </w:tc>
      </w:tr>
      <w:tr w:rsidR="00FF6A6D" w:rsidRPr="00623EE5" w:rsidTr="000C4D3E">
        <w:trPr>
          <w:trHeight w:val="1932"/>
        </w:trPr>
        <w:tc>
          <w:tcPr>
            <w:tcW w:w="1536" w:type="dxa"/>
          </w:tcPr>
          <w:p w:rsidR="00FF6A6D" w:rsidRPr="00623EE5" w:rsidRDefault="00FF6A6D" w:rsidP="00FF6A6D">
            <w:r>
              <w:t>42</w:t>
            </w:r>
            <w:r w:rsidRPr="00623EE5">
              <w:t xml:space="preserve"> – 4</w:t>
            </w:r>
            <w:r>
              <w:t>5</w:t>
            </w:r>
          </w:p>
        </w:tc>
        <w:tc>
          <w:tcPr>
            <w:tcW w:w="2355" w:type="dxa"/>
          </w:tcPr>
          <w:p w:rsidR="00FF6A6D" w:rsidRPr="00623EE5" w:rsidRDefault="00FF6A6D" w:rsidP="00FF6A6D">
            <w:r w:rsidRPr="00623EE5">
              <w:t>Ord, bilde, lyd</w:t>
            </w:r>
          </w:p>
          <w:p w:rsidR="00FF6A6D" w:rsidRPr="00623EE5" w:rsidRDefault="00FF6A6D" w:rsidP="00FF6A6D">
            <w:pPr>
              <w:pStyle w:val="Listeavsnitt"/>
              <w:numPr>
                <w:ilvl w:val="0"/>
                <w:numId w:val="8"/>
              </w:numPr>
            </w:pPr>
            <w:r w:rsidRPr="00623EE5">
              <w:t>Kurs 2 + 4</w:t>
            </w:r>
          </w:p>
          <w:p w:rsidR="00FF6A6D" w:rsidRPr="00623EE5" w:rsidRDefault="00FF6A6D" w:rsidP="00FF6A6D"/>
        </w:tc>
        <w:tc>
          <w:tcPr>
            <w:tcW w:w="3877" w:type="dxa"/>
          </w:tcPr>
          <w:p w:rsidR="00FF6A6D" w:rsidRPr="00623EE5" w:rsidRDefault="00FF6A6D" w:rsidP="00FF6A6D">
            <w:pPr>
              <w:pStyle w:val="Listeavsnitt"/>
              <w:numPr>
                <w:ilvl w:val="0"/>
                <w:numId w:val="8"/>
              </w:numPr>
            </w:pPr>
            <w:r w:rsidRPr="00623EE5">
              <w:t>Hvordan ord, bilder og lyd brukes som virkemidler i formidling av informasjon</w:t>
            </w:r>
          </w:p>
          <w:p w:rsidR="00FF6A6D" w:rsidRPr="00623EE5" w:rsidRDefault="00FF6A6D" w:rsidP="00FF6A6D">
            <w:pPr>
              <w:pStyle w:val="Listeavsnitt"/>
              <w:numPr>
                <w:ilvl w:val="0"/>
                <w:numId w:val="8"/>
              </w:numPr>
            </w:pPr>
            <w:r w:rsidRPr="00623EE5">
              <w:t>Hvordan du kan bruke disse virkemidlene i egne presentasjoner</w:t>
            </w:r>
          </w:p>
          <w:p w:rsidR="00FF6A6D" w:rsidRPr="00623EE5" w:rsidRDefault="00FF6A6D" w:rsidP="00FF6A6D">
            <w:pPr>
              <w:pStyle w:val="Listeavsnitt"/>
              <w:numPr>
                <w:ilvl w:val="0"/>
                <w:numId w:val="8"/>
              </w:numPr>
            </w:pPr>
            <w:r w:rsidRPr="00623EE5">
              <w:t>Vite hva som kjennetegner bildespråket, og hvilke visuelle virkemidler vi finner i denne uttrykksformen</w:t>
            </w:r>
          </w:p>
          <w:p w:rsidR="00FF6A6D" w:rsidRPr="00623EE5" w:rsidRDefault="00FF6A6D" w:rsidP="00FF6A6D">
            <w:pPr>
              <w:pStyle w:val="Listeavsnitt"/>
              <w:numPr>
                <w:ilvl w:val="0"/>
                <w:numId w:val="8"/>
              </w:numPr>
            </w:pPr>
            <w:r w:rsidRPr="00623EE5">
              <w:t>Hvordan du kan analysere bilder</w:t>
            </w:r>
          </w:p>
          <w:p w:rsidR="00FF6A6D" w:rsidRPr="00623EE5" w:rsidRDefault="00FF6A6D" w:rsidP="00FF6A6D">
            <w:pPr>
              <w:pStyle w:val="Listeavsnitt"/>
              <w:numPr>
                <w:ilvl w:val="0"/>
                <w:numId w:val="8"/>
              </w:numPr>
            </w:pPr>
            <w:r w:rsidRPr="00623EE5">
              <w:t>Du skal kunne de viktigste virkemidlene i tegneserier</w:t>
            </w:r>
          </w:p>
          <w:p w:rsidR="00FF6A6D" w:rsidRPr="00623EE5" w:rsidRDefault="00FF6A6D" w:rsidP="00FF6A6D">
            <w:pPr>
              <w:pStyle w:val="Listeavsnitt"/>
              <w:numPr>
                <w:ilvl w:val="0"/>
                <w:numId w:val="8"/>
              </w:numPr>
            </w:pPr>
            <w:r w:rsidRPr="00623EE5">
              <w:t>Og vite hvordan du selv kan lage en tegneserie</w:t>
            </w:r>
          </w:p>
        </w:tc>
        <w:tc>
          <w:tcPr>
            <w:tcW w:w="3732" w:type="dxa"/>
          </w:tcPr>
          <w:p w:rsidR="00FF6A6D" w:rsidRPr="00623EE5" w:rsidRDefault="00FF6A6D" w:rsidP="00FF6A6D">
            <w:pPr>
              <w:pStyle w:val="Listeavsnitt"/>
              <w:numPr>
                <w:ilvl w:val="0"/>
                <w:numId w:val="8"/>
              </w:numPr>
            </w:pPr>
            <w:r w:rsidRPr="00623EE5">
              <w:t>Sammenligning av ulike type tegneserier</w:t>
            </w:r>
          </w:p>
          <w:p w:rsidR="00FF6A6D" w:rsidRPr="00623EE5" w:rsidRDefault="00FF6A6D" w:rsidP="00FF6A6D">
            <w:pPr>
              <w:pStyle w:val="Listeavsnitt"/>
              <w:numPr>
                <w:ilvl w:val="0"/>
                <w:numId w:val="8"/>
              </w:numPr>
            </w:pPr>
            <w:r w:rsidRPr="00623EE5">
              <w:t>Analysere ulike type bilder</w:t>
            </w:r>
          </w:p>
          <w:p w:rsidR="00FF6A6D" w:rsidRPr="00623EE5" w:rsidRDefault="00FF6A6D" w:rsidP="00FF6A6D"/>
        </w:tc>
        <w:tc>
          <w:tcPr>
            <w:tcW w:w="2954" w:type="dxa"/>
          </w:tcPr>
          <w:p w:rsidR="00FF6A6D" w:rsidRPr="00623EE5" w:rsidRDefault="00FF6A6D" w:rsidP="00FF6A6D">
            <w:pPr>
              <w:pStyle w:val="Listeavsnitt"/>
              <w:numPr>
                <w:ilvl w:val="0"/>
                <w:numId w:val="8"/>
              </w:numPr>
            </w:pPr>
            <w:r w:rsidRPr="00623EE5">
              <w:t>Muntlig presentasjon med karakter</w:t>
            </w:r>
          </w:p>
        </w:tc>
      </w:tr>
      <w:tr w:rsidR="00FF6A6D" w:rsidRPr="00623EE5" w:rsidTr="00B34E8E">
        <w:trPr>
          <w:trHeight w:val="248"/>
        </w:trPr>
        <w:tc>
          <w:tcPr>
            <w:tcW w:w="1536" w:type="dxa"/>
          </w:tcPr>
          <w:p w:rsidR="00FF6A6D" w:rsidRPr="00623EE5" w:rsidRDefault="00FF6A6D" w:rsidP="00FF6A6D">
            <w:r w:rsidRPr="00623EE5">
              <w:t>46 - 48</w:t>
            </w:r>
          </w:p>
        </w:tc>
        <w:tc>
          <w:tcPr>
            <w:tcW w:w="2355" w:type="dxa"/>
          </w:tcPr>
          <w:p w:rsidR="00FF6A6D" w:rsidRDefault="00FF6A6D" w:rsidP="00FF6A6D">
            <w:r>
              <w:t>Eventyr</w:t>
            </w:r>
          </w:p>
          <w:p w:rsidR="00FF6A6D" w:rsidRPr="00623EE5" w:rsidRDefault="00FF6A6D" w:rsidP="00FF6A6D">
            <w:r w:rsidRPr="00623EE5">
              <w:t>Egenvurdering</w:t>
            </w:r>
          </w:p>
          <w:p w:rsidR="00FF6A6D" w:rsidRPr="00623EE5" w:rsidRDefault="00FF6A6D" w:rsidP="00FF6A6D">
            <w:r w:rsidRPr="00623EE5">
              <w:t>Respons</w:t>
            </w:r>
          </w:p>
        </w:tc>
        <w:tc>
          <w:tcPr>
            <w:tcW w:w="3877" w:type="dxa"/>
          </w:tcPr>
          <w:p w:rsidR="00FF6A6D" w:rsidRPr="00623EE5" w:rsidRDefault="00FF6A6D" w:rsidP="00FF6A6D">
            <w:pPr>
              <w:pStyle w:val="Listeavsnitt"/>
              <w:numPr>
                <w:ilvl w:val="0"/>
                <w:numId w:val="8"/>
              </w:numPr>
            </w:pPr>
            <w:r w:rsidRPr="00623EE5">
              <w:t>Peke på spesifikke språklige virkemidler som finnes i de ulike sjangerne</w:t>
            </w:r>
          </w:p>
        </w:tc>
        <w:tc>
          <w:tcPr>
            <w:tcW w:w="3732" w:type="dxa"/>
          </w:tcPr>
          <w:p w:rsidR="00FF6A6D" w:rsidRPr="00623EE5" w:rsidRDefault="00FF6A6D" w:rsidP="00FF6A6D">
            <w:pPr>
              <w:pStyle w:val="Listeavsnitt"/>
              <w:numPr>
                <w:ilvl w:val="0"/>
                <w:numId w:val="8"/>
              </w:numPr>
            </w:pPr>
          </w:p>
        </w:tc>
        <w:tc>
          <w:tcPr>
            <w:tcW w:w="2954" w:type="dxa"/>
          </w:tcPr>
          <w:p w:rsidR="00FF6A6D" w:rsidRPr="00623EE5" w:rsidRDefault="00FF6A6D" w:rsidP="00FF6A6D">
            <w:pPr>
              <w:pStyle w:val="Listeavsnitt"/>
              <w:numPr>
                <w:ilvl w:val="0"/>
                <w:numId w:val="8"/>
              </w:numPr>
            </w:pPr>
            <w:r w:rsidRPr="00623EE5">
              <w:t>Skriftlig innlevering med karakter</w:t>
            </w:r>
          </w:p>
        </w:tc>
      </w:tr>
      <w:tr w:rsidR="00FF6A6D" w:rsidRPr="00623EE5" w:rsidTr="00B34E8E">
        <w:trPr>
          <w:trHeight w:val="248"/>
        </w:trPr>
        <w:tc>
          <w:tcPr>
            <w:tcW w:w="1536" w:type="dxa"/>
          </w:tcPr>
          <w:p w:rsidR="00FF6A6D" w:rsidRPr="00623EE5" w:rsidRDefault="00FF6A6D" w:rsidP="00FF6A6D">
            <w:r w:rsidRPr="00623EE5">
              <w:t>49 - 51</w:t>
            </w:r>
          </w:p>
        </w:tc>
        <w:tc>
          <w:tcPr>
            <w:tcW w:w="2355" w:type="dxa"/>
          </w:tcPr>
          <w:p w:rsidR="00FF6A6D" w:rsidRPr="00623EE5" w:rsidRDefault="00FF6A6D" w:rsidP="00FF6A6D">
            <w:r w:rsidRPr="00623EE5">
              <w:t>Repetisjon og forberedelse til heldagsprøven</w:t>
            </w:r>
          </w:p>
        </w:tc>
        <w:tc>
          <w:tcPr>
            <w:tcW w:w="3877" w:type="dxa"/>
          </w:tcPr>
          <w:p w:rsidR="00FF6A6D" w:rsidRPr="00623EE5" w:rsidRDefault="00FF6A6D" w:rsidP="00FF6A6D"/>
        </w:tc>
        <w:tc>
          <w:tcPr>
            <w:tcW w:w="3732" w:type="dxa"/>
          </w:tcPr>
          <w:p w:rsidR="00FF6A6D" w:rsidRPr="00623EE5" w:rsidRDefault="00FF6A6D" w:rsidP="00FF6A6D"/>
        </w:tc>
        <w:tc>
          <w:tcPr>
            <w:tcW w:w="2954" w:type="dxa"/>
          </w:tcPr>
          <w:p w:rsidR="00FF6A6D" w:rsidRPr="00623EE5" w:rsidRDefault="00FF6A6D" w:rsidP="00FF6A6D">
            <w:pPr>
              <w:pStyle w:val="Listeavsnitt"/>
              <w:numPr>
                <w:ilvl w:val="0"/>
                <w:numId w:val="8"/>
              </w:numPr>
            </w:pPr>
            <w:r w:rsidRPr="00623EE5">
              <w:t>Heldagsprøve</w:t>
            </w:r>
          </w:p>
        </w:tc>
      </w:tr>
      <w:tr w:rsidR="00FF6A6D" w:rsidRPr="000510F1" w:rsidTr="00B34E8E">
        <w:trPr>
          <w:trHeight w:val="248"/>
        </w:trPr>
        <w:tc>
          <w:tcPr>
            <w:tcW w:w="1536" w:type="dxa"/>
          </w:tcPr>
          <w:p w:rsidR="00FF6A6D" w:rsidRPr="00623EE5" w:rsidRDefault="00FF6A6D" w:rsidP="00FF6A6D">
            <w:r>
              <w:t>1</w:t>
            </w:r>
            <w:r w:rsidRPr="00623EE5">
              <w:t xml:space="preserve"> - </w:t>
            </w:r>
            <w:r>
              <w:t>7</w:t>
            </w:r>
          </w:p>
        </w:tc>
        <w:tc>
          <w:tcPr>
            <w:tcW w:w="2355" w:type="dxa"/>
          </w:tcPr>
          <w:p w:rsidR="00FF6A6D" w:rsidRPr="00623EE5" w:rsidRDefault="00FF6A6D" w:rsidP="00FF6A6D">
            <w:r w:rsidRPr="00623EE5">
              <w:t>Saktekster</w:t>
            </w:r>
          </w:p>
          <w:p w:rsidR="00FF6A6D" w:rsidRPr="00623EE5" w:rsidRDefault="00FF6A6D" w:rsidP="00FF6A6D">
            <w:r w:rsidRPr="00623EE5">
              <w:t>Fagartikkel</w:t>
            </w:r>
          </w:p>
          <w:p w:rsidR="00FF6A6D" w:rsidRPr="00623EE5" w:rsidRDefault="00FF6A6D" w:rsidP="00FF6A6D">
            <w:r w:rsidRPr="00623EE5">
              <w:t>Små artikler</w:t>
            </w:r>
          </w:p>
          <w:p w:rsidR="00FF6A6D" w:rsidRPr="00623EE5" w:rsidRDefault="00FF6A6D" w:rsidP="00FF6A6D">
            <w:r w:rsidRPr="00623EE5">
              <w:t>Referat og rapport</w:t>
            </w:r>
          </w:p>
        </w:tc>
        <w:tc>
          <w:tcPr>
            <w:tcW w:w="3877" w:type="dxa"/>
          </w:tcPr>
          <w:p w:rsidR="00FF6A6D" w:rsidRPr="00623EE5" w:rsidRDefault="00FF6A6D" w:rsidP="00FF6A6D">
            <w:pPr>
              <w:pStyle w:val="Listeavsnitt"/>
              <w:numPr>
                <w:ilvl w:val="0"/>
                <w:numId w:val="8"/>
              </w:numPr>
            </w:pPr>
            <w:r w:rsidRPr="00623EE5">
              <w:t>Vite hva en saktekst er og hva som kjennetegner den</w:t>
            </w:r>
          </w:p>
          <w:p w:rsidR="00FF6A6D" w:rsidRPr="00623EE5" w:rsidRDefault="00FF6A6D" w:rsidP="00FF6A6D">
            <w:pPr>
              <w:pStyle w:val="Listeavsnitt"/>
              <w:numPr>
                <w:ilvl w:val="0"/>
                <w:numId w:val="8"/>
              </w:numPr>
            </w:pPr>
            <w:r w:rsidRPr="00623EE5">
              <w:t>Skal vit</w:t>
            </w:r>
            <w:r>
              <w:t xml:space="preserve">e hvordan en fagartikkel og </w:t>
            </w:r>
            <w:proofErr w:type="spellStart"/>
            <w:r>
              <w:t>små</w:t>
            </w:r>
            <w:r w:rsidRPr="00623EE5">
              <w:t>artikler</w:t>
            </w:r>
            <w:proofErr w:type="spellEnd"/>
            <w:r w:rsidRPr="00623EE5">
              <w:t xml:space="preserve"> er bygd opp</w:t>
            </w:r>
          </w:p>
          <w:p w:rsidR="00FF6A6D" w:rsidRPr="00623EE5" w:rsidRDefault="00FF6A6D" w:rsidP="00FF6A6D">
            <w:pPr>
              <w:pStyle w:val="Listeavsnitt"/>
              <w:numPr>
                <w:ilvl w:val="0"/>
                <w:numId w:val="8"/>
              </w:numPr>
            </w:pPr>
            <w:r w:rsidRPr="00623EE5">
              <w:t>Du skal sk</w:t>
            </w:r>
            <w:r>
              <w:t xml:space="preserve">rive en fagartikkel og noen </w:t>
            </w:r>
            <w:proofErr w:type="spellStart"/>
            <w:r>
              <w:t>små</w:t>
            </w:r>
            <w:r w:rsidRPr="00623EE5">
              <w:t>artikler</w:t>
            </w:r>
            <w:proofErr w:type="spellEnd"/>
          </w:p>
          <w:p w:rsidR="00FF6A6D" w:rsidRDefault="00FF6A6D" w:rsidP="00FF6A6D">
            <w:pPr>
              <w:pStyle w:val="Listeavsnitt"/>
              <w:numPr>
                <w:ilvl w:val="0"/>
                <w:numId w:val="8"/>
              </w:numPr>
            </w:pPr>
            <w:r w:rsidRPr="00623EE5">
              <w:lastRenderedPageBreak/>
              <w:t xml:space="preserve">Vite </w:t>
            </w:r>
            <w:r>
              <w:t>hva en temasetning og kommentarsetning er</w:t>
            </w:r>
          </w:p>
          <w:p w:rsidR="00FF6A6D" w:rsidRPr="00623EE5" w:rsidRDefault="00FF6A6D" w:rsidP="00FF6A6D">
            <w:pPr>
              <w:pStyle w:val="Listeavsnitt"/>
              <w:numPr>
                <w:ilvl w:val="0"/>
                <w:numId w:val="8"/>
              </w:numPr>
            </w:pPr>
            <w:r>
              <w:t>Vite hva en ingress er</w:t>
            </w:r>
          </w:p>
        </w:tc>
        <w:tc>
          <w:tcPr>
            <w:tcW w:w="3732" w:type="dxa"/>
          </w:tcPr>
          <w:p w:rsidR="00FF6A6D" w:rsidRDefault="00FF6A6D" w:rsidP="00FF6A6D">
            <w:pPr>
              <w:pStyle w:val="Listeavsnitt"/>
              <w:numPr>
                <w:ilvl w:val="0"/>
                <w:numId w:val="8"/>
              </w:numPr>
            </w:pPr>
            <w:r>
              <w:lastRenderedPageBreak/>
              <w:t xml:space="preserve">Felles gjennomgang av tema </w:t>
            </w:r>
          </w:p>
          <w:p w:rsidR="00FF6A6D" w:rsidRDefault="00FF6A6D" w:rsidP="00FF6A6D">
            <w:pPr>
              <w:pStyle w:val="Listeavsnitt"/>
              <w:numPr>
                <w:ilvl w:val="0"/>
                <w:numId w:val="8"/>
              </w:numPr>
            </w:pPr>
            <w:r>
              <w:t>Å skrive små artikler og fagartikler</w:t>
            </w:r>
          </w:p>
          <w:p w:rsidR="00FF6A6D" w:rsidRPr="00623EE5" w:rsidRDefault="00FF6A6D" w:rsidP="00FF6A6D">
            <w:pPr>
              <w:pStyle w:val="Listeavsnitt"/>
              <w:numPr>
                <w:ilvl w:val="0"/>
                <w:numId w:val="8"/>
              </w:numPr>
            </w:pPr>
            <w:r>
              <w:t>Lese fag – og småartikler</w:t>
            </w:r>
          </w:p>
        </w:tc>
        <w:tc>
          <w:tcPr>
            <w:tcW w:w="2954" w:type="dxa"/>
          </w:tcPr>
          <w:p w:rsidR="00FF6A6D" w:rsidRPr="00FF6A6D" w:rsidRDefault="00FF6A6D" w:rsidP="00FF6A6D">
            <w:pPr>
              <w:pStyle w:val="Listeavsnitt"/>
              <w:numPr>
                <w:ilvl w:val="0"/>
                <w:numId w:val="8"/>
              </w:numPr>
              <w:rPr>
                <w:lang w:val="nn-NO"/>
              </w:rPr>
            </w:pPr>
            <w:r w:rsidRPr="00FF6A6D">
              <w:rPr>
                <w:lang w:val="nn-NO"/>
              </w:rPr>
              <w:t>Skrive rapport (</w:t>
            </w:r>
            <w:proofErr w:type="spellStart"/>
            <w:r w:rsidRPr="00FF6A6D">
              <w:rPr>
                <w:lang w:val="nn-NO"/>
              </w:rPr>
              <w:t>bretting</w:t>
            </w:r>
            <w:proofErr w:type="spellEnd"/>
            <w:r w:rsidRPr="00FF6A6D">
              <w:rPr>
                <w:lang w:val="nn-NO"/>
              </w:rPr>
              <w:t xml:space="preserve"> av </w:t>
            </w:r>
            <w:proofErr w:type="spellStart"/>
            <w:r w:rsidRPr="00FF6A6D">
              <w:rPr>
                <w:lang w:val="nn-NO"/>
              </w:rPr>
              <w:t>hoppende</w:t>
            </w:r>
            <w:proofErr w:type="spellEnd"/>
            <w:r w:rsidRPr="00FF6A6D">
              <w:rPr>
                <w:lang w:val="nn-NO"/>
              </w:rPr>
              <w:t xml:space="preserve"> frosk s. 18 i les 2)</w:t>
            </w:r>
          </w:p>
        </w:tc>
      </w:tr>
      <w:tr w:rsidR="00FF6A6D" w:rsidRPr="00FF6A6D" w:rsidTr="00B34E8E">
        <w:trPr>
          <w:trHeight w:val="248"/>
        </w:trPr>
        <w:tc>
          <w:tcPr>
            <w:tcW w:w="1536" w:type="dxa"/>
          </w:tcPr>
          <w:p w:rsidR="00FF6A6D" w:rsidRPr="00623EE5" w:rsidRDefault="00FF6A6D" w:rsidP="00FF6A6D">
            <w:r>
              <w:t>8</w:t>
            </w:r>
            <w:r w:rsidRPr="00623EE5">
              <w:t xml:space="preserve"> - </w:t>
            </w:r>
            <w:r w:rsidR="00036D53">
              <w:t>12</w:t>
            </w:r>
          </w:p>
        </w:tc>
        <w:tc>
          <w:tcPr>
            <w:tcW w:w="2355" w:type="dxa"/>
          </w:tcPr>
          <w:p w:rsidR="00FF6A6D" w:rsidRDefault="00FF6A6D" w:rsidP="00FF6A6D">
            <w:r>
              <w:t>Litteraturhistorie vikingtida - opplysningstida</w:t>
            </w:r>
          </w:p>
          <w:p w:rsidR="00FF6A6D" w:rsidRPr="00623EE5" w:rsidRDefault="00FF6A6D" w:rsidP="00FF6A6D"/>
        </w:tc>
        <w:tc>
          <w:tcPr>
            <w:tcW w:w="3877" w:type="dxa"/>
          </w:tcPr>
          <w:p w:rsidR="00FF6A6D" w:rsidRPr="00623EE5" w:rsidRDefault="00FF6A6D" w:rsidP="00FF6A6D">
            <w:pPr>
              <w:pStyle w:val="Listeavsnitt"/>
              <w:numPr>
                <w:ilvl w:val="0"/>
                <w:numId w:val="8"/>
              </w:numPr>
            </w:pPr>
            <w:r>
              <w:t>Kunne gjenkjenne de litterære kjennetegnene på vikingtida og opplysningstida</w:t>
            </w:r>
          </w:p>
        </w:tc>
        <w:tc>
          <w:tcPr>
            <w:tcW w:w="3732" w:type="dxa"/>
          </w:tcPr>
          <w:p w:rsidR="00FF6A6D" w:rsidRPr="00623EE5" w:rsidRDefault="00FF6A6D" w:rsidP="00FF6A6D"/>
        </w:tc>
        <w:tc>
          <w:tcPr>
            <w:tcW w:w="2954" w:type="dxa"/>
          </w:tcPr>
          <w:p w:rsidR="00FF6A6D" w:rsidRPr="00623EE5" w:rsidRDefault="00FF6A6D" w:rsidP="00FF6A6D"/>
        </w:tc>
      </w:tr>
      <w:tr w:rsidR="00FF6A6D" w:rsidRPr="00623EE5" w:rsidTr="00B34E8E">
        <w:trPr>
          <w:trHeight w:val="248"/>
        </w:trPr>
        <w:tc>
          <w:tcPr>
            <w:tcW w:w="1536" w:type="dxa"/>
          </w:tcPr>
          <w:p w:rsidR="00FF6A6D" w:rsidRPr="00623EE5" w:rsidRDefault="00FF6A6D" w:rsidP="00FF6A6D">
            <w:r w:rsidRPr="00623EE5">
              <w:t>13 - 2</w:t>
            </w:r>
            <w:r w:rsidR="00036D53">
              <w:t>1</w:t>
            </w:r>
          </w:p>
        </w:tc>
        <w:tc>
          <w:tcPr>
            <w:tcW w:w="2355" w:type="dxa"/>
          </w:tcPr>
          <w:p w:rsidR="00FF6A6D" w:rsidRPr="00623EE5" w:rsidRDefault="00FF6A6D" w:rsidP="00FF6A6D">
            <w:r w:rsidRPr="00623EE5">
              <w:t>Fordypningsemne: forfatterskap</w:t>
            </w:r>
          </w:p>
        </w:tc>
        <w:tc>
          <w:tcPr>
            <w:tcW w:w="3877" w:type="dxa"/>
          </w:tcPr>
          <w:p w:rsidR="00FF6A6D" w:rsidRPr="00623EE5" w:rsidRDefault="00FF6A6D" w:rsidP="00FF6A6D">
            <w:pPr>
              <w:pStyle w:val="Listeavsnitt"/>
              <w:numPr>
                <w:ilvl w:val="0"/>
                <w:numId w:val="8"/>
              </w:numPr>
            </w:pPr>
            <w:r>
              <w:t>Fordype seg i et forfatterskap</w:t>
            </w:r>
          </w:p>
        </w:tc>
        <w:tc>
          <w:tcPr>
            <w:tcW w:w="3732" w:type="dxa"/>
          </w:tcPr>
          <w:p w:rsidR="00FF6A6D" w:rsidRPr="00623EE5" w:rsidRDefault="00FF6A6D" w:rsidP="00FF6A6D">
            <w:pPr>
              <w:pStyle w:val="Listeavsnitt"/>
              <w:numPr>
                <w:ilvl w:val="0"/>
                <w:numId w:val="8"/>
              </w:numPr>
            </w:pPr>
            <w:r w:rsidRPr="00623EE5">
              <w:t xml:space="preserve">Lese minst 1 roman av en norsk forfatter </w:t>
            </w:r>
          </w:p>
          <w:p w:rsidR="00FF6A6D" w:rsidRPr="00623EE5" w:rsidRDefault="00FF6A6D" w:rsidP="00FF6A6D">
            <w:pPr>
              <w:pStyle w:val="Listeavsnitt"/>
              <w:numPr>
                <w:ilvl w:val="0"/>
                <w:numId w:val="8"/>
              </w:numPr>
            </w:pPr>
            <w:r w:rsidRPr="00623EE5">
              <w:t>Sette seg inn</w:t>
            </w:r>
            <w:r>
              <w:t xml:space="preserve"> </w:t>
            </w:r>
            <w:r w:rsidRPr="00623EE5">
              <w:t>i to andre romaner av samme forfatter</w:t>
            </w:r>
          </w:p>
          <w:p w:rsidR="00FF6A6D" w:rsidRPr="00623EE5" w:rsidRDefault="00FF6A6D" w:rsidP="00FF6A6D">
            <w:pPr>
              <w:pStyle w:val="Listeavsnitt"/>
              <w:numPr>
                <w:ilvl w:val="0"/>
                <w:numId w:val="8"/>
              </w:numPr>
            </w:pPr>
            <w:r w:rsidRPr="00623EE5">
              <w:t>Skrive en kort biografi av forfatteren</w:t>
            </w:r>
          </w:p>
        </w:tc>
        <w:tc>
          <w:tcPr>
            <w:tcW w:w="2954" w:type="dxa"/>
          </w:tcPr>
          <w:p w:rsidR="00FF6A6D" w:rsidRPr="00623EE5" w:rsidRDefault="00FF6A6D" w:rsidP="00FF6A6D">
            <w:pPr>
              <w:pStyle w:val="Listeavsnitt"/>
              <w:numPr>
                <w:ilvl w:val="0"/>
                <w:numId w:val="8"/>
              </w:numPr>
            </w:pPr>
            <w:r w:rsidRPr="00623EE5">
              <w:t>Skriftlig innlevering og en muntlig presentasjon av sitt fordypningsemne</w:t>
            </w:r>
          </w:p>
        </w:tc>
      </w:tr>
      <w:tr w:rsidR="00FF6A6D" w:rsidRPr="00623EE5" w:rsidTr="00B34E8E">
        <w:trPr>
          <w:trHeight w:val="248"/>
        </w:trPr>
        <w:tc>
          <w:tcPr>
            <w:tcW w:w="1536" w:type="dxa"/>
          </w:tcPr>
          <w:p w:rsidR="00FF6A6D" w:rsidRPr="00623EE5" w:rsidRDefault="00FF6A6D" w:rsidP="00FF6A6D">
            <w:r w:rsidRPr="00623EE5">
              <w:t>2</w:t>
            </w:r>
            <w:r w:rsidR="00036D53">
              <w:t>2</w:t>
            </w:r>
            <w:r w:rsidRPr="00623EE5">
              <w:t xml:space="preserve"> - 25</w:t>
            </w:r>
          </w:p>
        </w:tc>
        <w:tc>
          <w:tcPr>
            <w:tcW w:w="2355" w:type="dxa"/>
          </w:tcPr>
          <w:p w:rsidR="00FF6A6D" w:rsidRPr="00623EE5" w:rsidRDefault="00036D53" w:rsidP="00FF6A6D">
            <w:r w:rsidRPr="00623EE5">
              <w:t>Repetisjon og forberedelse til heldagsprøven</w:t>
            </w:r>
          </w:p>
        </w:tc>
        <w:tc>
          <w:tcPr>
            <w:tcW w:w="3877" w:type="dxa"/>
          </w:tcPr>
          <w:p w:rsidR="00FF6A6D" w:rsidRPr="00623EE5" w:rsidRDefault="00FF6A6D" w:rsidP="00036D53"/>
        </w:tc>
        <w:tc>
          <w:tcPr>
            <w:tcW w:w="3732" w:type="dxa"/>
          </w:tcPr>
          <w:p w:rsidR="00FF6A6D" w:rsidRPr="00623EE5" w:rsidRDefault="00FF6A6D" w:rsidP="00FF6A6D"/>
        </w:tc>
        <w:tc>
          <w:tcPr>
            <w:tcW w:w="2954" w:type="dxa"/>
          </w:tcPr>
          <w:p w:rsidR="00FF6A6D" w:rsidRPr="00623EE5" w:rsidRDefault="00FF6A6D" w:rsidP="00FF6A6D"/>
        </w:tc>
      </w:tr>
      <w:tr w:rsidR="00FF6A6D" w:rsidRPr="00623EE5" w:rsidTr="005558EF">
        <w:trPr>
          <w:trHeight w:val="248"/>
        </w:trPr>
        <w:tc>
          <w:tcPr>
            <w:tcW w:w="14454" w:type="dxa"/>
            <w:gridSpan w:val="5"/>
          </w:tcPr>
          <w:p w:rsidR="00FF6A6D" w:rsidRPr="00623EE5" w:rsidRDefault="00FF6A6D" w:rsidP="00FF6A6D">
            <w:pPr>
              <w:jc w:val="center"/>
              <w:rPr>
                <w:b/>
              </w:rPr>
            </w:pPr>
            <w:r w:rsidRPr="00623EE5">
              <w:rPr>
                <w:b/>
              </w:rPr>
              <w:t>Gjennomgående for hele året skal elevene jobbe med lesing og leseforståelse i form av å lese selv, skrive hva de har lest, lytte ol.</w:t>
            </w:r>
          </w:p>
        </w:tc>
      </w:tr>
    </w:tbl>
    <w:p w:rsidR="00391A43" w:rsidRPr="00623EE5" w:rsidRDefault="00391A43" w:rsidP="003A50A8"/>
    <w:p w:rsidR="00637D55" w:rsidRPr="00623EE5" w:rsidRDefault="00637D55" w:rsidP="003A50A8"/>
    <w:p w:rsidR="00637D55" w:rsidRPr="00623EE5" w:rsidRDefault="00637D55" w:rsidP="003A50A8"/>
    <w:tbl>
      <w:tblPr>
        <w:tblStyle w:val="Tabellrutenett"/>
        <w:tblW w:w="14501" w:type="dxa"/>
        <w:tblLook w:val="04A0" w:firstRow="1" w:lastRow="0" w:firstColumn="1" w:lastColumn="0" w:noHBand="0" w:noVBand="1"/>
      </w:tblPr>
      <w:tblGrid>
        <w:gridCol w:w="14501"/>
      </w:tblGrid>
      <w:tr w:rsidR="002D3D72" w:rsidRPr="00623EE5" w:rsidTr="00E5536D">
        <w:trPr>
          <w:trHeight w:val="364"/>
        </w:trPr>
        <w:tc>
          <w:tcPr>
            <w:tcW w:w="14501" w:type="dxa"/>
          </w:tcPr>
          <w:p w:rsidR="002D3D72" w:rsidRPr="00623EE5" w:rsidRDefault="002D3D72" w:rsidP="003A50A8">
            <w:pPr>
              <w:rPr>
                <w:b/>
              </w:rPr>
            </w:pPr>
            <w:r w:rsidRPr="00623EE5">
              <w:rPr>
                <w:b/>
                <w:color w:val="0070C0"/>
              </w:rPr>
              <w:t>Hva forventes av elevene:</w:t>
            </w:r>
          </w:p>
        </w:tc>
      </w:tr>
      <w:tr w:rsidR="002D3D72" w:rsidRPr="00623EE5" w:rsidTr="00E5536D">
        <w:trPr>
          <w:trHeight w:val="850"/>
        </w:trPr>
        <w:tc>
          <w:tcPr>
            <w:tcW w:w="14501" w:type="dxa"/>
          </w:tcPr>
          <w:p w:rsidR="002D3D72" w:rsidRPr="00623EE5" w:rsidRDefault="002D3D72" w:rsidP="003A50A8"/>
          <w:p w:rsidR="002D3D72" w:rsidRPr="00623EE5" w:rsidRDefault="002D3D72" w:rsidP="003A50A8">
            <w:pPr>
              <w:rPr>
                <w:i/>
              </w:rPr>
            </w:pPr>
            <w:r w:rsidRPr="00623EE5">
              <w:rPr>
                <w:i/>
              </w:rPr>
              <w:t>Skriv her…</w:t>
            </w:r>
          </w:p>
          <w:p w:rsidR="002D3D72" w:rsidRPr="00623EE5" w:rsidRDefault="002D3D72" w:rsidP="003A50A8">
            <w:pPr>
              <w:rPr>
                <w:i/>
              </w:rPr>
            </w:pPr>
          </w:p>
        </w:tc>
      </w:tr>
    </w:tbl>
    <w:p w:rsidR="002D3D72" w:rsidRPr="00623EE5" w:rsidRDefault="002D3D72" w:rsidP="003A50A8"/>
    <w:p w:rsidR="001F26AF" w:rsidRPr="00623EE5" w:rsidRDefault="001F26AF" w:rsidP="003A50A8"/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1F26AF" w:rsidRPr="00623EE5" w:rsidTr="00E5536D">
        <w:trPr>
          <w:trHeight w:val="368"/>
        </w:trPr>
        <w:tc>
          <w:tcPr>
            <w:tcW w:w="14516" w:type="dxa"/>
          </w:tcPr>
          <w:p w:rsidR="001F26AF" w:rsidRPr="00623EE5" w:rsidRDefault="001F26AF" w:rsidP="003A50A8">
            <w:pPr>
              <w:rPr>
                <w:b/>
                <w:color w:val="0070C0"/>
              </w:rPr>
            </w:pPr>
            <w:r w:rsidRPr="00623EE5">
              <w:rPr>
                <w:b/>
                <w:color w:val="0070C0"/>
              </w:rPr>
              <w:t>Evaluering av faget, jul:</w:t>
            </w:r>
          </w:p>
        </w:tc>
      </w:tr>
      <w:tr w:rsidR="001F26AF" w:rsidRPr="00623EE5" w:rsidTr="00E5536D">
        <w:trPr>
          <w:trHeight w:val="368"/>
        </w:trPr>
        <w:tc>
          <w:tcPr>
            <w:tcW w:w="14516" w:type="dxa"/>
          </w:tcPr>
          <w:p w:rsidR="001F26AF" w:rsidRPr="00623EE5" w:rsidRDefault="001F26AF" w:rsidP="003A50A8">
            <w:pPr>
              <w:rPr>
                <w:b/>
                <w:color w:val="0070C0"/>
              </w:rPr>
            </w:pPr>
            <w:r w:rsidRPr="00623EE5">
              <w:rPr>
                <w:b/>
                <w:color w:val="0070C0"/>
              </w:rPr>
              <w:t>Dato:</w:t>
            </w:r>
          </w:p>
        </w:tc>
      </w:tr>
      <w:tr w:rsidR="001F26AF" w:rsidRPr="00623EE5" w:rsidTr="00E5536D">
        <w:trPr>
          <w:trHeight w:val="1424"/>
        </w:trPr>
        <w:tc>
          <w:tcPr>
            <w:tcW w:w="14516" w:type="dxa"/>
          </w:tcPr>
          <w:p w:rsidR="001F26AF" w:rsidRPr="00623EE5" w:rsidRDefault="001F26AF" w:rsidP="003A50A8"/>
          <w:p w:rsidR="001F26AF" w:rsidRPr="00623EE5" w:rsidRDefault="001F26AF" w:rsidP="003A50A8">
            <w:pPr>
              <w:rPr>
                <w:i/>
              </w:rPr>
            </w:pPr>
            <w:r w:rsidRPr="00623EE5">
              <w:rPr>
                <w:i/>
              </w:rPr>
              <w:t>Skriv her….</w:t>
            </w:r>
          </w:p>
          <w:p w:rsidR="001F26AF" w:rsidRPr="00623EE5" w:rsidRDefault="001F26AF" w:rsidP="003A50A8"/>
          <w:p w:rsidR="001F26AF" w:rsidRPr="00623EE5" w:rsidRDefault="001F26AF" w:rsidP="003A50A8"/>
          <w:p w:rsidR="001F26AF" w:rsidRPr="00623EE5" w:rsidRDefault="001F26AF" w:rsidP="003A50A8"/>
        </w:tc>
      </w:tr>
    </w:tbl>
    <w:p w:rsidR="001F26AF" w:rsidRPr="00623EE5" w:rsidRDefault="001F26AF" w:rsidP="003A50A8"/>
    <w:p w:rsidR="001F26AF" w:rsidRPr="00623EE5" w:rsidRDefault="001F26AF" w:rsidP="003A50A8"/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1F26AF" w:rsidRPr="00623EE5" w:rsidTr="00E5536D">
        <w:trPr>
          <w:trHeight w:val="428"/>
        </w:trPr>
        <w:tc>
          <w:tcPr>
            <w:tcW w:w="14516" w:type="dxa"/>
          </w:tcPr>
          <w:p w:rsidR="001F26AF" w:rsidRPr="00623EE5" w:rsidRDefault="001F26AF" w:rsidP="003A50A8">
            <w:r w:rsidRPr="00623EE5">
              <w:rPr>
                <w:b/>
                <w:color w:val="0070C0"/>
              </w:rPr>
              <w:t>Evaluering av faget, sommer:</w:t>
            </w:r>
          </w:p>
        </w:tc>
      </w:tr>
      <w:tr w:rsidR="001F26AF" w:rsidRPr="00623EE5" w:rsidTr="00E5536D">
        <w:trPr>
          <w:trHeight w:val="411"/>
        </w:trPr>
        <w:tc>
          <w:tcPr>
            <w:tcW w:w="14516" w:type="dxa"/>
          </w:tcPr>
          <w:p w:rsidR="001F26AF" w:rsidRPr="00623EE5" w:rsidRDefault="001F26AF" w:rsidP="003A50A8">
            <w:pPr>
              <w:rPr>
                <w:b/>
              </w:rPr>
            </w:pPr>
            <w:r w:rsidRPr="00623EE5">
              <w:rPr>
                <w:b/>
                <w:color w:val="0070C0"/>
              </w:rPr>
              <w:t>Dato:</w:t>
            </w:r>
          </w:p>
        </w:tc>
      </w:tr>
      <w:tr w:rsidR="001F26AF" w:rsidRPr="00623EE5" w:rsidTr="00E5536D">
        <w:trPr>
          <w:trHeight w:val="942"/>
        </w:trPr>
        <w:tc>
          <w:tcPr>
            <w:tcW w:w="14516" w:type="dxa"/>
          </w:tcPr>
          <w:p w:rsidR="001F26AF" w:rsidRPr="00623EE5" w:rsidRDefault="001F26AF" w:rsidP="003A50A8"/>
          <w:p w:rsidR="001F26AF" w:rsidRPr="00623EE5" w:rsidRDefault="001F26AF" w:rsidP="003A50A8">
            <w:pPr>
              <w:rPr>
                <w:i/>
              </w:rPr>
            </w:pPr>
            <w:r w:rsidRPr="00623EE5">
              <w:rPr>
                <w:i/>
              </w:rPr>
              <w:t>Skriv her…</w:t>
            </w:r>
          </w:p>
          <w:p w:rsidR="002D3D72" w:rsidRPr="00623EE5" w:rsidRDefault="002D3D72" w:rsidP="003A50A8">
            <w:pPr>
              <w:rPr>
                <w:i/>
              </w:rPr>
            </w:pPr>
          </w:p>
        </w:tc>
      </w:tr>
    </w:tbl>
    <w:p w:rsidR="00E5536D" w:rsidRPr="00623EE5" w:rsidRDefault="00E5536D" w:rsidP="003A50A8">
      <w:pPr>
        <w:rPr>
          <w:color w:val="002060"/>
          <w:u w:val="single"/>
        </w:rPr>
      </w:pPr>
    </w:p>
    <w:p w:rsidR="00E5536D" w:rsidRPr="00623EE5" w:rsidRDefault="00E5536D" w:rsidP="003A50A8">
      <w:pPr>
        <w:rPr>
          <w:color w:val="002060"/>
          <w:u w:val="single"/>
        </w:rPr>
      </w:pPr>
    </w:p>
    <w:p w:rsidR="00E5536D" w:rsidRPr="00623EE5" w:rsidRDefault="00E5536D" w:rsidP="003A50A8">
      <w:pPr>
        <w:rPr>
          <w:color w:val="002060"/>
          <w:u w:val="single"/>
        </w:rPr>
      </w:pPr>
    </w:p>
    <w:p w:rsidR="003F07D2" w:rsidRPr="00623EE5" w:rsidRDefault="003F07D2" w:rsidP="003A50A8">
      <w:pPr>
        <w:rPr>
          <w:color w:val="002060"/>
        </w:rPr>
      </w:pPr>
    </w:p>
    <w:sectPr w:rsidR="003F07D2" w:rsidRPr="00623EE5" w:rsidSect="00E5536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75" w:rsidRDefault="00CF2D75" w:rsidP="000F76D5">
      <w:r>
        <w:separator/>
      </w:r>
    </w:p>
  </w:endnote>
  <w:endnote w:type="continuationSeparator" w:id="0">
    <w:p w:rsidR="00CF2D75" w:rsidRDefault="00CF2D75" w:rsidP="000F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75" w:rsidRDefault="00CF2D75" w:rsidP="000F76D5">
      <w:r>
        <w:separator/>
      </w:r>
    </w:p>
  </w:footnote>
  <w:footnote w:type="continuationSeparator" w:id="0">
    <w:p w:rsidR="00CF2D75" w:rsidRDefault="00CF2D75" w:rsidP="000F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D5" w:rsidRPr="000F76D5" w:rsidRDefault="00FA16BC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21772" wp14:editId="538A36C5">
          <wp:simplePos x="0" y="0"/>
          <wp:positionH relativeFrom="column">
            <wp:posOffset>-518795</wp:posOffset>
          </wp:positionH>
          <wp:positionV relativeFrom="paragraph">
            <wp:posOffset>-58420</wp:posOffset>
          </wp:positionV>
          <wp:extent cx="533400" cy="640080"/>
          <wp:effectExtent l="0" t="0" r="0" b="7620"/>
          <wp:wrapTight wrapText="bothSides">
            <wp:wrapPolygon edited="0">
              <wp:start x="0" y="0"/>
              <wp:lineTo x="0" y="21214"/>
              <wp:lineTo x="20829" y="21214"/>
              <wp:lineTo x="20829" y="0"/>
              <wp:lineTo x="0" y="0"/>
            </wp:wrapPolygon>
          </wp:wrapTight>
          <wp:docPr id="1" name="Bilde 1" descr="R:\Kommunelogoen\BK-Logo-Farg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Kommunelogoen\BK-Logo-Farg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6D5">
      <w:tab/>
    </w:r>
    <w:r w:rsidR="000F76D5" w:rsidRPr="000F76D5">
      <w:rPr>
        <w:b/>
        <w:color w:val="4F81BD"/>
        <w:sz w:val="32"/>
        <w:szCs w:val="32"/>
      </w:rPr>
      <w:t>Båtsfjord skole</w:t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22"/>
        <w:szCs w:val="22"/>
      </w:rPr>
      <w:t xml:space="preserve">Telefoner: </w:t>
    </w:r>
  </w:p>
  <w:p w:rsidR="000F76D5" w:rsidRP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 w:rsidRPr="000F76D5">
      <w:rPr>
        <w:b/>
        <w:color w:val="4F81BD"/>
        <w:sz w:val="32"/>
        <w:szCs w:val="32"/>
      </w:rPr>
      <w:t xml:space="preserve">    </w:t>
    </w:r>
    <w:r w:rsidRPr="000F76D5">
      <w:rPr>
        <w:b/>
        <w:color w:val="4F81BD"/>
        <w:sz w:val="32"/>
        <w:szCs w:val="32"/>
      </w:rPr>
      <w:tab/>
    </w:r>
    <w:r w:rsidR="00E5536D">
      <w:rPr>
        <w:b/>
        <w:color w:val="4F81BD"/>
        <w:sz w:val="24"/>
        <w:szCs w:val="24"/>
      </w:rPr>
      <w:t xml:space="preserve">Boks </w:t>
    </w:r>
    <w:r w:rsidR="00E5536D">
      <w:rPr>
        <w:b/>
        <w:color w:val="4F81BD"/>
        <w:sz w:val="32"/>
        <w:szCs w:val="32"/>
      </w:rPr>
      <w:t>603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Sentralbord 78983250</w:t>
    </w:r>
  </w:p>
  <w:p w:rsid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</w:pP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4"/>
        <w:szCs w:val="24"/>
      </w:rPr>
      <w:t>9991  Båtsfjord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Vaktmester 78983252</w:t>
    </w:r>
    <w:r>
      <w:tab/>
    </w:r>
  </w:p>
  <w:p w:rsidR="000F76D5" w:rsidRP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sz w:val="28"/>
        <w:szCs w:val="28"/>
      </w:rPr>
    </w:pPr>
  </w:p>
  <w:p w:rsidR="000F76D5" w:rsidRPr="00FA16BC" w:rsidRDefault="000F76D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09B"/>
    <w:multiLevelType w:val="hybridMultilevel"/>
    <w:tmpl w:val="99FE48A0"/>
    <w:lvl w:ilvl="0" w:tplc="F61062A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DF36CD"/>
    <w:multiLevelType w:val="hybridMultilevel"/>
    <w:tmpl w:val="2CAC2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151EB"/>
    <w:multiLevelType w:val="hybridMultilevel"/>
    <w:tmpl w:val="AF7A4B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D36FF"/>
    <w:multiLevelType w:val="hybridMultilevel"/>
    <w:tmpl w:val="E5EC4B8C"/>
    <w:lvl w:ilvl="0" w:tplc="726630A8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B6FE9"/>
    <w:multiLevelType w:val="hybridMultilevel"/>
    <w:tmpl w:val="3656FF0E"/>
    <w:lvl w:ilvl="0" w:tplc="4512437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E42FAE"/>
    <w:multiLevelType w:val="hybridMultilevel"/>
    <w:tmpl w:val="AD844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B1A51"/>
    <w:multiLevelType w:val="hybridMultilevel"/>
    <w:tmpl w:val="2FB489FE"/>
    <w:lvl w:ilvl="0" w:tplc="2F563BA8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E18DD"/>
    <w:multiLevelType w:val="hybridMultilevel"/>
    <w:tmpl w:val="0C240836"/>
    <w:lvl w:ilvl="0" w:tplc="3E245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F"/>
    <w:rsid w:val="0002240F"/>
    <w:rsid w:val="00035687"/>
    <w:rsid w:val="00036D53"/>
    <w:rsid w:val="000510F1"/>
    <w:rsid w:val="0005502F"/>
    <w:rsid w:val="00063DDC"/>
    <w:rsid w:val="000A1B22"/>
    <w:rsid w:val="000B6DDC"/>
    <w:rsid w:val="000C036D"/>
    <w:rsid w:val="000F76D5"/>
    <w:rsid w:val="00105483"/>
    <w:rsid w:val="00125325"/>
    <w:rsid w:val="001761E3"/>
    <w:rsid w:val="001F26AF"/>
    <w:rsid w:val="002571D4"/>
    <w:rsid w:val="00264154"/>
    <w:rsid w:val="00280984"/>
    <w:rsid w:val="002A494F"/>
    <w:rsid w:val="002D3D72"/>
    <w:rsid w:val="003277D5"/>
    <w:rsid w:val="00336C0E"/>
    <w:rsid w:val="003647EE"/>
    <w:rsid w:val="00391A43"/>
    <w:rsid w:val="003945A8"/>
    <w:rsid w:val="003A50A8"/>
    <w:rsid w:val="003B02E1"/>
    <w:rsid w:val="003C5573"/>
    <w:rsid w:val="003F07D2"/>
    <w:rsid w:val="003F5764"/>
    <w:rsid w:val="00415209"/>
    <w:rsid w:val="00466644"/>
    <w:rsid w:val="004D3DEE"/>
    <w:rsid w:val="00534040"/>
    <w:rsid w:val="00534DB4"/>
    <w:rsid w:val="0057476B"/>
    <w:rsid w:val="005850C8"/>
    <w:rsid w:val="005A6211"/>
    <w:rsid w:val="005D292D"/>
    <w:rsid w:val="00603744"/>
    <w:rsid w:val="00623EE5"/>
    <w:rsid w:val="006273A7"/>
    <w:rsid w:val="00637D55"/>
    <w:rsid w:val="00641DFE"/>
    <w:rsid w:val="00673BA7"/>
    <w:rsid w:val="00687055"/>
    <w:rsid w:val="006A3EA1"/>
    <w:rsid w:val="007279E9"/>
    <w:rsid w:val="007748AC"/>
    <w:rsid w:val="007905F3"/>
    <w:rsid w:val="007A65DA"/>
    <w:rsid w:val="007B32FE"/>
    <w:rsid w:val="007F0EB8"/>
    <w:rsid w:val="00847DA5"/>
    <w:rsid w:val="00850851"/>
    <w:rsid w:val="0085733A"/>
    <w:rsid w:val="00867EED"/>
    <w:rsid w:val="008724EC"/>
    <w:rsid w:val="008D7C36"/>
    <w:rsid w:val="008E02E9"/>
    <w:rsid w:val="0091022D"/>
    <w:rsid w:val="00956E6E"/>
    <w:rsid w:val="009775C5"/>
    <w:rsid w:val="00982165"/>
    <w:rsid w:val="009872B2"/>
    <w:rsid w:val="009A7285"/>
    <w:rsid w:val="009E7113"/>
    <w:rsid w:val="009F36A5"/>
    <w:rsid w:val="00A16228"/>
    <w:rsid w:val="00A3523C"/>
    <w:rsid w:val="00AA24BE"/>
    <w:rsid w:val="00AB69D0"/>
    <w:rsid w:val="00AD774C"/>
    <w:rsid w:val="00B34E8E"/>
    <w:rsid w:val="00B4753B"/>
    <w:rsid w:val="00BB5DDE"/>
    <w:rsid w:val="00BD3893"/>
    <w:rsid w:val="00C20321"/>
    <w:rsid w:val="00C8698E"/>
    <w:rsid w:val="00CA3FE6"/>
    <w:rsid w:val="00CF2D75"/>
    <w:rsid w:val="00D3443E"/>
    <w:rsid w:val="00D70C6D"/>
    <w:rsid w:val="00DB15BF"/>
    <w:rsid w:val="00DB541F"/>
    <w:rsid w:val="00DC0184"/>
    <w:rsid w:val="00DE010E"/>
    <w:rsid w:val="00DF7F59"/>
    <w:rsid w:val="00E15327"/>
    <w:rsid w:val="00E36725"/>
    <w:rsid w:val="00E5536D"/>
    <w:rsid w:val="00E72AFC"/>
    <w:rsid w:val="00E759D7"/>
    <w:rsid w:val="00EB1040"/>
    <w:rsid w:val="00ED342D"/>
    <w:rsid w:val="00F11411"/>
    <w:rsid w:val="00FA16BC"/>
    <w:rsid w:val="00FC68AD"/>
    <w:rsid w:val="00FD795A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7D59371-5BF0-471B-AFC1-375A37BB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76D5"/>
  </w:style>
  <w:style w:type="paragraph" w:styleId="Bunntekst">
    <w:name w:val="footer"/>
    <w:basedOn w:val="Normal"/>
    <w:link w:val="Bunn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76D5"/>
  </w:style>
  <w:style w:type="paragraph" w:styleId="Bobletekst">
    <w:name w:val="Balloon Text"/>
    <w:basedOn w:val="Normal"/>
    <w:link w:val="BobletekstTegn"/>
    <w:uiPriority w:val="99"/>
    <w:semiHidden/>
    <w:unhideWhenUsed/>
    <w:rsid w:val="000F76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F76D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2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647EE"/>
    <w:pPr>
      <w:ind w:left="720"/>
      <w:contextualSpacing/>
    </w:pPr>
  </w:style>
  <w:style w:type="paragraph" w:styleId="Ingenmellomrom">
    <w:name w:val="No Spacing"/>
    <w:uiPriority w:val="1"/>
    <w:qFormat/>
    <w:rsid w:val="00AB6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\AppData\Roaming\Microsoft\Maler\Mal%20B&#229;tsfjord%20skol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Båtsfjord skole</Template>
  <TotalTime>0</TotalTime>
  <Pages>4</Pages>
  <Words>494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Kontor 2000 dokumentmal</vt:lpstr>
    </vt:vector>
  </TitlesOfParts>
  <Company>IBM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Kontor 2000 dokumentmal</dc:title>
  <dc:creator>Wanja Karstensen</dc:creator>
  <dc:description>Redigering av eSak-dokument</dc:description>
  <cp:lastModifiedBy>Anders Flaten Nærbøe</cp:lastModifiedBy>
  <cp:revision>2</cp:revision>
  <cp:lastPrinted>2014-05-16T10:16:00Z</cp:lastPrinted>
  <dcterms:created xsi:type="dcterms:W3CDTF">2016-11-07T13:04:00Z</dcterms:created>
  <dcterms:modified xsi:type="dcterms:W3CDTF">2016-11-07T13:04:00Z</dcterms:modified>
  <cp:category>sak/arkiv</cp:category>
</cp:coreProperties>
</file>